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03" w:rsidRDefault="00092403"/>
    <w:p w:rsidR="0090085B" w:rsidRPr="00201108" w:rsidRDefault="0090085B" w:rsidP="0090085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01108">
        <w:rPr>
          <w:rFonts w:ascii="Century Gothic" w:hAnsi="Century Gothic"/>
          <w:b/>
          <w:sz w:val="24"/>
          <w:szCs w:val="24"/>
          <w:u w:val="single"/>
        </w:rPr>
        <w:t>A-Level Chemistry AQA</w:t>
      </w:r>
      <w:r w:rsidR="00201108" w:rsidRPr="00201108">
        <w:rPr>
          <w:rFonts w:ascii="Century Gothic" w:hAnsi="Century Gothic"/>
          <w:b/>
          <w:sz w:val="24"/>
          <w:szCs w:val="24"/>
          <w:u w:val="single"/>
        </w:rPr>
        <w:t xml:space="preserve"> – Summary of Topics</w:t>
      </w:r>
    </w:p>
    <w:tbl>
      <w:tblPr>
        <w:tblStyle w:val="TableGrid"/>
        <w:tblW w:w="14219" w:type="dxa"/>
        <w:tblLook w:val="04A0" w:firstRow="1" w:lastRow="0" w:firstColumn="1" w:lastColumn="0" w:noHBand="0" w:noVBand="1"/>
      </w:tblPr>
      <w:tblGrid>
        <w:gridCol w:w="7083"/>
        <w:gridCol w:w="2693"/>
        <w:gridCol w:w="4443"/>
      </w:tblGrid>
      <w:tr w:rsidR="00C569D4" w:rsidRPr="00201108" w:rsidTr="00664793">
        <w:trPr>
          <w:trHeight w:val="256"/>
        </w:trPr>
        <w:tc>
          <w:tcPr>
            <w:tcW w:w="14219" w:type="dxa"/>
            <w:gridSpan w:val="3"/>
            <w:shd w:val="clear" w:color="auto" w:fill="FFFF00"/>
          </w:tcPr>
          <w:p w:rsidR="00C569D4" w:rsidRPr="00664793" w:rsidRDefault="00C569D4" w:rsidP="0090085B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highlight w:val="yellow"/>
              </w:rPr>
            </w:pPr>
            <w:r w:rsidRPr="00664793">
              <w:rPr>
                <w:rFonts w:ascii="Century Gothic" w:hAnsi="Century Gothic" w:cstheme="majorHAnsi"/>
                <w:b/>
                <w:sz w:val="24"/>
                <w:szCs w:val="24"/>
                <w:highlight w:val="yellow"/>
              </w:rPr>
              <w:t>Year 1 / AS Chemistry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C569D4" w:rsidP="0090085B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269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b/>
                <w:sz w:val="24"/>
                <w:szCs w:val="24"/>
              </w:rPr>
              <w:t>Syllabus Reference</w:t>
            </w:r>
          </w:p>
        </w:tc>
        <w:tc>
          <w:tcPr>
            <w:tcW w:w="444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b/>
                <w:sz w:val="24"/>
                <w:szCs w:val="24"/>
              </w:rPr>
              <w:t>Textbook Reference</w:t>
            </w:r>
          </w:p>
        </w:tc>
      </w:tr>
      <w:tr w:rsidR="00C569D4" w:rsidRPr="00201108" w:rsidTr="002F30FE">
        <w:trPr>
          <w:trHeight w:val="261"/>
        </w:trPr>
        <w:tc>
          <w:tcPr>
            <w:tcW w:w="7083" w:type="dxa"/>
          </w:tcPr>
          <w:p w:rsidR="00C569D4" w:rsidRPr="00201108" w:rsidRDefault="00C569D4" w:rsidP="00470AAB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1: Atomic Structure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1.1 and </w:t>
            </w: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>2.1</w:t>
            </w:r>
          </w:p>
        </w:tc>
        <w:tc>
          <w:tcPr>
            <w:tcW w:w="444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1.1-1.6 a</w:t>
            </w:r>
            <w:bookmarkStart w:id="0" w:name="_GoBack"/>
            <w:bookmarkEnd w:id="0"/>
            <w:r w:rsidRPr="00201108">
              <w:rPr>
                <w:rFonts w:ascii="Century Gothic" w:hAnsi="Century Gothic" w:cstheme="majorHAnsi"/>
                <w:sz w:val="24"/>
                <w:szCs w:val="24"/>
              </w:rPr>
              <w:t>nd 8.1-8.4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C569D4" w:rsidP="00470AAB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2: Amount of Substance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>1.2</w:t>
            </w:r>
          </w:p>
        </w:tc>
        <w:tc>
          <w:tcPr>
            <w:tcW w:w="444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2.1-2.6</w:t>
            </w:r>
          </w:p>
        </w:tc>
      </w:tr>
      <w:tr w:rsidR="00C569D4" w:rsidRPr="00201108" w:rsidTr="002F30FE">
        <w:trPr>
          <w:trHeight w:val="261"/>
        </w:trPr>
        <w:tc>
          <w:tcPr>
            <w:tcW w:w="7083" w:type="dxa"/>
          </w:tcPr>
          <w:p w:rsidR="00C569D4" w:rsidRPr="00201108" w:rsidRDefault="00C569D4" w:rsidP="00470AAB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3: Bonding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>1.3</w:t>
            </w:r>
          </w:p>
        </w:tc>
        <w:tc>
          <w:tcPr>
            <w:tcW w:w="444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3.1-3.7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C569D4" w:rsidP="00470AAB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4: Energetics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>1.4</w:t>
            </w:r>
          </w:p>
        </w:tc>
        <w:tc>
          <w:tcPr>
            <w:tcW w:w="444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4.1-4.7</w:t>
            </w:r>
          </w:p>
        </w:tc>
      </w:tr>
      <w:tr w:rsidR="00C569D4" w:rsidRPr="00201108" w:rsidTr="002F30FE">
        <w:trPr>
          <w:trHeight w:val="261"/>
        </w:trPr>
        <w:tc>
          <w:tcPr>
            <w:tcW w:w="7083" w:type="dxa"/>
          </w:tcPr>
          <w:p w:rsidR="00C569D4" w:rsidRPr="00201108" w:rsidRDefault="00C569D4" w:rsidP="00470AAB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5: How Far? How Fast?</w:t>
            </w:r>
            <w:r w:rsidR="002E29C9"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1.5 and </w:t>
            </w: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>1.6</w:t>
            </w:r>
          </w:p>
        </w:tc>
        <w:tc>
          <w:tcPr>
            <w:tcW w:w="444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5.1-5.3 and 6.1-6.6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C569D4" w:rsidP="00470AAB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6: Redox and Group Chemistry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1.7, </w:t>
            </w: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2.2 and </w:t>
            </w: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>2.3</w:t>
            </w:r>
          </w:p>
        </w:tc>
        <w:tc>
          <w:tcPr>
            <w:tcW w:w="444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7.1-7.3, 9.1 and 10.1-10.4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C569D4" w:rsidP="00470AAB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7: Intro to Organic Chemistry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3.1 and </w:t>
            </w: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>3.2</w:t>
            </w:r>
          </w:p>
        </w:tc>
        <w:tc>
          <w:tcPr>
            <w:tcW w:w="444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11.1-11.3 and 12.1-12.5 (part of 14.1)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C569D4" w:rsidP="00470AAB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8: Reactions of Organic Compounds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3.3, </w:t>
            </w: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3.4 and </w:t>
            </w: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>3.5</w:t>
            </w:r>
          </w:p>
        </w:tc>
        <w:tc>
          <w:tcPr>
            <w:tcW w:w="444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13.1-13.3, 14.1-14.3 and 15.1-5.3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C569D4" w:rsidP="00470AAB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9: Analysis of Organic Compounds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C569D4" w:rsidRPr="00201108">
              <w:rPr>
                <w:rFonts w:ascii="Century Gothic" w:hAnsi="Century Gothic" w:cstheme="majorHAnsi"/>
                <w:sz w:val="24"/>
                <w:szCs w:val="24"/>
              </w:rPr>
              <w:t>3.6</w:t>
            </w:r>
          </w:p>
        </w:tc>
        <w:tc>
          <w:tcPr>
            <w:tcW w:w="444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16.1-16.3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C569D4" w:rsidP="00470AAB">
            <w:pPr>
              <w:rPr>
                <w:rFonts w:ascii="Century Gothic" w:hAnsi="Century Gothic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</w:p>
        </w:tc>
      </w:tr>
      <w:tr w:rsidR="00C569D4" w:rsidRPr="00201108" w:rsidTr="00664793">
        <w:trPr>
          <w:trHeight w:val="256"/>
        </w:trPr>
        <w:tc>
          <w:tcPr>
            <w:tcW w:w="14219" w:type="dxa"/>
            <w:gridSpan w:val="3"/>
            <w:shd w:val="clear" w:color="auto" w:fill="FFFF00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b/>
                <w:sz w:val="24"/>
                <w:szCs w:val="24"/>
              </w:rPr>
              <w:t>Year 2 A-Level Chemistry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C569D4" w:rsidP="00C569D4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269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b/>
                <w:sz w:val="24"/>
                <w:szCs w:val="24"/>
              </w:rPr>
              <w:t>Syllabus Reference</w:t>
            </w:r>
          </w:p>
        </w:tc>
        <w:tc>
          <w:tcPr>
            <w:tcW w:w="4443" w:type="dxa"/>
          </w:tcPr>
          <w:p w:rsidR="00C569D4" w:rsidRPr="00201108" w:rsidRDefault="00C569D4" w:rsidP="002F30FE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b/>
                <w:sz w:val="24"/>
                <w:szCs w:val="24"/>
              </w:rPr>
              <w:t>Textbook Reference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2E29C9" w:rsidP="00C569D4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10: Thermodynamics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5B1A87" w:rsidRPr="00201108">
              <w:rPr>
                <w:rFonts w:ascii="Century Gothic" w:hAnsi="Century Gothic" w:cstheme="majorHAnsi"/>
                <w:sz w:val="24"/>
                <w:szCs w:val="24"/>
              </w:rPr>
              <w:t>1.8</w:t>
            </w:r>
          </w:p>
        </w:tc>
        <w:tc>
          <w:tcPr>
            <w:tcW w:w="4443" w:type="dxa"/>
          </w:tcPr>
          <w:p w:rsidR="00C569D4" w:rsidRPr="00201108" w:rsidRDefault="005B1A87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17.1 – 17.4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2E29C9" w:rsidP="00C569D4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11: How Far? How Fast? II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5B1A87"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1.9 and </w:t>
            </w: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5B1A87" w:rsidRPr="00201108">
              <w:rPr>
                <w:rFonts w:ascii="Century Gothic" w:hAnsi="Century Gothic" w:cstheme="majorHAnsi"/>
                <w:sz w:val="24"/>
                <w:szCs w:val="24"/>
              </w:rPr>
              <w:t>1.10</w:t>
            </w:r>
          </w:p>
        </w:tc>
        <w:tc>
          <w:tcPr>
            <w:tcW w:w="4443" w:type="dxa"/>
          </w:tcPr>
          <w:p w:rsidR="00C569D4" w:rsidRPr="00201108" w:rsidRDefault="005B1A87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18.1 – 18.4 and 19.1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2E29C9" w:rsidP="00C569D4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12: Acids, Bases and Buffers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613F2E" w:rsidRPr="00201108">
              <w:rPr>
                <w:rFonts w:ascii="Century Gothic" w:hAnsi="Century Gothic" w:cstheme="majorHAnsi"/>
                <w:sz w:val="24"/>
                <w:szCs w:val="24"/>
              </w:rPr>
              <w:t>1.12</w:t>
            </w:r>
          </w:p>
        </w:tc>
        <w:tc>
          <w:tcPr>
            <w:tcW w:w="4443" w:type="dxa"/>
          </w:tcPr>
          <w:p w:rsidR="00C569D4" w:rsidRPr="00201108" w:rsidRDefault="00613F2E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21.1 – 21.6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2E29C9" w:rsidP="00C569D4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13: Electrochemistry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5B1A87" w:rsidRPr="00201108">
              <w:rPr>
                <w:rFonts w:ascii="Century Gothic" w:hAnsi="Century Gothic" w:cstheme="majorHAnsi"/>
                <w:sz w:val="24"/>
                <w:szCs w:val="24"/>
              </w:rPr>
              <w:t>1.11</w:t>
            </w:r>
          </w:p>
        </w:tc>
        <w:tc>
          <w:tcPr>
            <w:tcW w:w="4443" w:type="dxa"/>
          </w:tcPr>
          <w:p w:rsidR="00C569D4" w:rsidRPr="00201108" w:rsidRDefault="005B1A87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20.1 – 20.3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2E29C9" w:rsidP="00C569D4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14: Reactions of Period 3 elements and oxides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FE7141" w:rsidRPr="00201108">
              <w:rPr>
                <w:rFonts w:ascii="Century Gothic" w:hAnsi="Century Gothic" w:cstheme="majorHAnsi"/>
                <w:sz w:val="24"/>
                <w:szCs w:val="24"/>
              </w:rPr>
              <w:t>2.4</w:t>
            </w:r>
          </w:p>
        </w:tc>
        <w:tc>
          <w:tcPr>
            <w:tcW w:w="4443" w:type="dxa"/>
          </w:tcPr>
          <w:p w:rsidR="00C569D4" w:rsidRPr="00201108" w:rsidRDefault="00FE7141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22.1-22.3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2E29C9" w:rsidP="00C569D4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15: Transition metals and complex ions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FE7141"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2.5 and </w:t>
            </w: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FE7141" w:rsidRPr="00201108">
              <w:rPr>
                <w:rFonts w:ascii="Century Gothic" w:hAnsi="Century Gothic" w:cstheme="majorHAnsi"/>
                <w:sz w:val="24"/>
                <w:szCs w:val="24"/>
              </w:rPr>
              <w:t>2.6</w:t>
            </w:r>
          </w:p>
        </w:tc>
        <w:tc>
          <w:tcPr>
            <w:tcW w:w="4443" w:type="dxa"/>
          </w:tcPr>
          <w:p w:rsidR="00C569D4" w:rsidRPr="00201108" w:rsidRDefault="00FE7141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23.1-23.5 and 24.1-24.3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2E29C9" w:rsidP="00C569D4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Topic 16: </w:t>
            </w:r>
            <w:r w:rsidR="0052364F" w:rsidRPr="00201108">
              <w:rPr>
                <w:rFonts w:ascii="Century Gothic" w:hAnsi="Century Gothic" w:cstheme="majorHAnsi"/>
                <w:sz w:val="24"/>
                <w:szCs w:val="24"/>
              </w:rPr>
              <w:t>Carbonyl Compounds</w:t>
            </w:r>
            <w:r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 and Optical Isomerism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613F2E"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3.7, </w:t>
            </w: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613F2E"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3.8 and </w:t>
            </w: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613F2E" w:rsidRPr="00201108">
              <w:rPr>
                <w:rFonts w:ascii="Century Gothic" w:hAnsi="Century Gothic" w:cstheme="majorHAnsi"/>
                <w:sz w:val="24"/>
                <w:szCs w:val="24"/>
              </w:rPr>
              <w:t>3.9</w:t>
            </w:r>
          </w:p>
        </w:tc>
        <w:tc>
          <w:tcPr>
            <w:tcW w:w="4443" w:type="dxa"/>
          </w:tcPr>
          <w:p w:rsidR="00C569D4" w:rsidRPr="00201108" w:rsidRDefault="00613F2E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25.1 – 26.5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50157F" w:rsidP="00C569D4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17: Amines and Polymers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613F2E" w:rsidRPr="00201108">
              <w:rPr>
                <w:rFonts w:ascii="Century Gothic" w:hAnsi="Century Gothic" w:cstheme="majorHAnsi"/>
                <w:sz w:val="24"/>
                <w:szCs w:val="24"/>
              </w:rPr>
              <w:t xml:space="preserve">3.11 and </w:t>
            </w: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613F2E" w:rsidRPr="00201108">
              <w:rPr>
                <w:rFonts w:ascii="Century Gothic" w:hAnsi="Century Gothic" w:cstheme="majorHAnsi"/>
                <w:sz w:val="24"/>
                <w:szCs w:val="24"/>
              </w:rPr>
              <w:t>3.12</w:t>
            </w:r>
          </w:p>
        </w:tc>
        <w:tc>
          <w:tcPr>
            <w:tcW w:w="4443" w:type="dxa"/>
          </w:tcPr>
          <w:p w:rsidR="00C569D4" w:rsidRPr="00201108" w:rsidRDefault="00613F2E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28.1 – 29.1</w:t>
            </w:r>
          </w:p>
        </w:tc>
      </w:tr>
      <w:tr w:rsidR="00C569D4" w:rsidRPr="00201108" w:rsidTr="002F30FE">
        <w:trPr>
          <w:trHeight w:val="256"/>
        </w:trPr>
        <w:tc>
          <w:tcPr>
            <w:tcW w:w="7083" w:type="dxa"/>
          </w:tcPr>
          <w:p w:rsidR="00C569D4" w:rsidRPr="00201108" w:rsidRDefault="0050157F" w:rsidP="00C569D4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18: Aromatic Chemistry</w:t>
            </w:r>
          </w:p>
        </w:tc>
        <w:tc>
          <w:tcPr>
            <w:tcW w:w="2693" w:type="dxa"/>
          </w:tcPr>
          <w:p w:rsidR="00C569D4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613F2E" w:rsidRPr="00201108">
              <w:rPr>
                <w:rFonts w:ascii="Century Gothic" w:hAnsi="Century Gothic" w:cstheme="majorHAnsi"/>
                <w:sz w:val="24"/>
                <w:szCs w:val="24"/>
              </w:rPr>
              <w:t>3.10</w:t>
            </w:r>
          </w:p>
        </w:tc>
        <w:tc>
          <w:tcPr>
            <w:tcW w:w="4443" w:type="dxa"/>
          </w:tcPr>
          <w:p w:rsidR="00C569D4" w:rsidRPr="00201108" w:rsidRDefault="00613F2E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27.1 – 27.3</w:t>
            </w:r>
          </w:p>
        </w:tc>
      </w:tr>
      <w:tr w:rsidR="0050157F" w:rsidRPr="00201108" w:rsidTr="002F30FE">
        <w:trPr>
          <w:trHeight w:val="256"/>
        </w:trPr>
        <w:tc>
          <w:tcPr>
            <w:tcW w:w="7083" w:type="dxa"/>
          </w:tcPr>
          <w:p w:rsidR="0050157F" w:rsidRPr="00201108" w:rsidRDefault="0050157F" w:rsidP="00C569D4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19: Amino Acids, Proteins and DNA</w:t>
            </w:r>
          </w:p>
        </w:tc>
        <w:tc>
          <w:tcPr>
            <w:tcW w:w="2693" w:type="dxa"/>
          </w:tcPr>
          <w:p w:rsidR="0050157F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613F2E" w:rsidRPr="00201108">
              <w:rPr>
                <w:rFonts w:ascii="Century Gothic" w:hAnsi="Century Gothic" w:cstheme="majorHAnsi"/>
                <w:sz w:val="24"/>
                <w:szCs w:val="24"/>
              </w:rPr>
              <w:t>3.13</w:t>
            </w:r>
          </w:p>
        </w:tc>
        <w:tc>
          <w:tcPr>
            <w:tcW w:w="4443" w:type="dxa"/>
          </w:tcPr>
          <w:p w:rsidR="0050157F" w:rsidRPr="00201108" w:rsidRDefault="00613F2E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30.1-30.5</w:t>
            </w:r>
          </w:p>
        </w:tc>
      </w:tr>
      <w:tr w:rsidR="0050157F" w:rsidRPr="00201108" w:rsidTr="002F30FE">
        <w:trPr>
          <w:trHeight w:val="256"/>
        </w:trPr>
        <w:tc>
          <w:tcPr>
            <w:tcW w:w="7083" w:type="dxa"/>
          </w:tcPr>
          <w:p w:rsidR="0050157F" w:rsidRPr="00201108" w:rsidRDefault="0050157F" w:rsidP="00C569D4">
            <w:pPr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Topic 20: Organic Synthesis and Analysis</w:t>
            </w:r>
          </w:p>
        </w:tc>
        <w:tc>
          <w:tcPr>
            <w:tcW w:w="2693" w:type="dxa"/>
          </w:tcPr>
          <w:p w:rsidR="0050157F" w:rsidRPr="00201108" w:rsidRDefault="006177A3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613F2E" w:rsidRPr="00201108">
              <w:rPr>
                <w:rFonts w:ascii="Century Gothic" w:hAnsi="Century Gothic" w:cstheme="majorHAnsi"/>
                <w:sz w:val="24"/>
                <w:szCs w:val="24"/>
              </w:rPr>
              <w:t>3.14-</w:t>
            </w:r>
            <w:r>
              <w:rPr>
                <w:rFonts w:ascii="Century Gothic" w:hAnsi="Century Gothic" w:cstheme="majorHAnsi"/>
                <w:sz w:val="24"/>
                <w:szCs w:val="24"/>
              </w:rPr>
              <w:t>3.</w:t>
            </w:r>
            <w:r w:rsidR="00613F2E" w:rsidRPr="00201108">
              <w:rPr>
                <w:rFonts w:ascii="Century Gothic" w:hAnsi="Century Gothic" w:cstheme="majorHAnsi"/>
                <w:sz w:val="24"/>
                <w:szCs w:val="24"/>
              </w:rPr>
              <w:t>3.16</w:t>
            </w:r>
          </w:p>
        </w:tc>
        <w:tc>
          <w:tcPr>
            <w:tcW w:w="4443" w:type="dxa"/>
          </w:tcPr>
          <w:p w:rsidR="0050157F" w:rsidRPr="00201108" w:rsidRDefault="00613F2E" w:rsidP="002F30FE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201108">
              <w:rPr>
                <w:rFonts w:ascii="Century Gothic" w:hAnsi="Century Gothic" w:cstheme="majorHAnsi"/>
                <w:sz w:val="24"/>
                <w:szCs w:val="24"/>
              </w:rPr>
              <w:t>31.1-33.1</w:t>
            </w:r>
          </w:p>
        </w:tc>
      </w:tr>
    </w:tbl>
    <w:p w:rsidR="00470AAB" w:rsidRDefault="00470AAB" w:rsidP="0090085B">
      <w:pPr>
        <w:jc w:val="center"/>
      </w:pPr>
    </w:p>
    <w:sectPr w:rsidR="00470AAB" w:rsidSect="009008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07" w:rsidRDefault="00536A07" w:rsidP="0090085B">
      <w:pPr>
        <w:spacing w:after="0" w:line="240" w:lineRule="auto"/>
      </w:pPr>
      <w:r>
        <w:separator/>
      </w:r>
    </w:p>
  </w:endnote>
  <w:endnote w:type="continuationSeparator" w:id="0">
    <w:p w:rsidR="00536A07" w:rsidRDefault="00536A07" w:rsidP="0090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07" w:rsidRDefault="00536A07" w:rsidP="0090085B">
      <w:pPr>
        <w:spacing w:after="0" w:line="240" w:lineRule="auto"/>
      </w:pPr>
      <w:r>
        <w:separator/>
      </w:r>
    </w:p>
  </w:footnote>
  <w:footnote w:type="continuationSeparator" w:id="0">
    <w:p w:rsidR="00536A07" w:rsidRDefault="00536A07" w:rsidP="0090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5B" w:rsidRDefault="0090085B">
    <w:pPr>
      <w:pStyle w:val="Header"/>
    </w:pPr>
    <w:r>
      <w:rPr>
        <w:noProof/>
        <w:lang w:eastAsia="en-GB"/>
      </w:rPr>
      <w:drawing>
        <wp:inline distT="0" distB="0" distL="0" distR="0" wp14:anchorId="76FB4EC8" wp14:editId="220A402D">
          <wp:extent cx="1402080" cy="393007"/>
          <wp:effectExtent l="0" t="0" r="0" b="7620"/>
          <wp:docPr id="1" name="Picture 1" descr="C:\Users\Katy\AppData\Local\Microsoft\Windows\INetCache\Content.Word\Paddington Academ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y\AppData\Local\Microsoft\Windows\INetCache\Content.Word\Paddington Academ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03" cy="39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5B"/>
    <w:rsid w:val="00092403"/>
    <w:rsid w:val="001328BD"/>
    <w:rsid w:val="00201108"/>
    <w:rsid w:val="002E29C9"/>
    <w:rsid w:val="002F30FE"/>
    <w:rsid w:val="00470AAB"/>
    <w:rsid w:val="004F06A9"/>
    <w:rsid w:val="0050157F"/>
    <w:rsid w:val="0052364F"/>
    <w:rsid w:val="00536A07"/>
    <w:rsid w:val="005B1A87"/>
    <w:rsid w:val="005B64B1"/>
    <w:rsid w:val="00613F2E"/>
    <w:rsid w:val="006177A3"/>
    <w:rsid w:val="00664793"/>
    <w:rsid w:val="007A5ABB"/>
    <w:rsid w:val="00863648"/>
    <w:rsid w:val="0090085B"/>
    <w:rsid w:val="009233EA"/>
    <w:rsid w:val="009A5D30"/>
    <w:rsid w:val="009D776F"/>
    <w:rsid w:val="00A406AD"/>
    <w:rsid w:val="00A64D60"/>
    <w:rsid w:val="00B87778"/>
    <w:rsid w:val="00C569D4"/>
    <w:rsid w:val="00DC20E5"/>
    <w:rsid w:val="00F94F29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80B5-E984-4A18-9FFA-FA9797A7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5B"/>
  </w:style>
  <w:style w:type="paragraph" w:styleId="Footer">
    <w:name w:val="footer"/>
    <w:basedOn w:val="Normal"/>
    <w:link w:val="FooterChar"/>
    <w:uiPriority w:val="99"/>
    <w:unhideWhenUsed/>
    <w:rsid w:val="0090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5B"/>
  </w:style>
  <w:style w:type="table" w:styleId="TableGrid">
    <w:name w:val="Table Grid"/>
    <w:basedOn w:val="TableNormal"/>
    <w:uiPriority w:val="39"/>
    <w:rsid w:val="0047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Kathryn Moss</cp:lastModifiedBy>
  <cp:revision>2</cp:revision>
  <dcterms:created xsi:type="dcterms:W3CDTF">2018-03-19T17:18:00Z</dcterms:created>
  <dcterms:modified xsi:type="dcterms:W3CDTF">2018-03-19T17:18:00Z</dcterms:modified>
</cp:coreProperties>
</file>